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37" w:rsidRDefault="007B6D95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PROCESSO DE CONTRATAÇÃO/CONVOCAÇÃO TEMPORÁRIA – 2024</w:t>
      </w:r>
    </w:p>
    <w:p w:rsidR="004A7237" w:rsidRDefault="007B6D95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 Secretaria Municipal de Educação torna público o Edital de Processo de Contratação Temporária para o Exercício de 2024, ao Cargo de PROFESSOR da Rede Municipal de Ensino.</w:t>
      </w:r>
    </w:p>
    <w:p w:rsidR="004A7237" w:rsidRDefault="007B6D95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 contratação/convocação temporária será processada, nos termos da legislação vigente, observada a seguinte ordem de prioridade:</w:t>
      </w:r>
    </w:p>
    <w:p w:rsidR="004A7237" w:rsidRDefault="007B6D95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I – Candidato concursado para o município e ainda não nomeado, obedecida a ordem de classificação no concurso vigente, desde qu</w:t>
      </w:r>
      <w:r>
        <w:rPr>
          <w:sz w:val="24"/>
          <w:szCs w:val="24"/>
        </w:rPr>
        <w:t>e comprove os requisitos de habilitação definidos abaixo.</w:t>
      </w:r>
    </w:p>
    <w:tbl>
      <w:tblPr>
        <w:tblStyle w:val="a"/>
        <w:tblW w:w="9214" w:type="dxa"/>
        <w:tblInd w:w="0" w:type="dxa"/>
        <w:tblLayout w:type="fixed"/>
        <w:tblLook w:val="0400"/>
      </w:tblPr>
      <w:tblGrid>
        <w:gridCol w:w="4173"/>
        <w:gridCol w:w="1477"/>
        <w:gridCol w:w="991"/>
        <w:gridCol w:w="2573"/>
      </w:tblGrid>
      <w:tr w:rsidR="004A7237">
        <w:trPr>
          <w:cantSplit/>
          <w:trHeight w:val="362"/>
          <w:tblHeader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CRONOGRAMA SELEÇÃO 2024</w:t>
            </w:r>
          </w:p>
        </w:tc>
      </w:tr>
      <w:tr w:rsidR="004A7237">
        <w:trPr>
          <w:cantSplit/>
          <w:trHeight w:val="265"/>
          <w:tblHeader/>
        </w:trPr>
        <w:tc>
          <w:tcPr>
            <w:tcW w:w="41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ETAPA/ATIVIDADE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PERÍODO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HORÁRIO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</w:t>
            </w:r>
          </w:p>
        </w:tc>
      </w:tr>
      <w:tr w:rsidR="004A7237">
        <w:trPr>
          <w:cantSplit/>
          <w:trHeight w:val="278"/>
          <w:tblHeader/>
        </w:trPr>
        <w:tc>
          <w:tcPr>
            <w:tcW w:w="41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Publicação das Vagas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25/01/2024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4A7237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7237" w:rsidRDefault="004A7237">
            <w:pPr>
              <w:pStyle w:val="normal0"/>
              <w:spacing w:after="0" w:line="240" w:lineRule="auto"/>
              <w:rPr>
                <w:color w:val="000000"/>
              </w:rPr>
            </w:pPr>
          </w:p>
        </w:tc>
      </w:tr>
      <w:tr w:rsidR="004A7237">
        <w:trPr>
          <w:cantSplit/>
          <w:trHeight w:val="292"/>
          <w:tblHeader/>
        </w:trPr>
        <w:tc>
          <w:tcPr>
            <w:tcW w:w="41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Escolha das vagas conforme ordem do concurso – Professores ANOS INICIAIS e entrega de documentos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29/01/2024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8h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Auditório Secretária Municipal de Educação</w:t>
            </w:r>
          </w:p>
        </w:tc>
      </w:tr>
      <w:tr w:rsidR="004A7237">
        <w:trPr>
          <w:cantSplit/>
          <w:trHeight w:val="278"/>
          <w:tblHeader/>
        </w:trPr>
        <w:tc>
          <w:tcPr>
            <w:tcW w:w="41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final para entrega documentos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29/01/2024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8h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Auditório Secretária Municipal de Educação</w:t>
            </w:r>
          </w:p>
        </w:tc>
      </w:tr>
      <w:tr w:rsidR="004A7237">
        <w:trPr>
          <w:cantSplit/>
          <w:trHeight w:val="278"/>
          <w:tblHeader/>
        </w:trPr>
        <w:tc>
          <w:tcPr>
            <w:tcW w:w="41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Vagas remanescentes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30/01/2024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8h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Auditório Secretária Municipal de Educação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p w:rsidR="004A7237" w:rsidRDefault="007B6D95">
      <w:pPr>
        <w:pStyle w:val="normal0"/>
        <w:rPr>
          <w:rFonts w:ascii="inherit" w:eastAsia="inherit" w:hAnsi="inherit" w:cs="inherit"/>
          <w:b/>
          <w:sz w:val="21"/>
          <w:szCs w:val="21"/>
        </w:rPr>
      </w:pPr>
      <w:r>
        <w:rPr>
          <w:rFonts w:ascii="inherit" w:eastAsia="inherit" w:hAnsi="inherit" w:cs="inherit"/>
          <w:b/>
          <w:sz w:val="21"/>
          <w:szCs w:val="21"/>
        </w:rPr>
        <w:t>Documentação Necessária para vaga DOCENTE: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1.     Célula de Identidade;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2.     Cadastro de Pessoa Física junto à Receita Federal (CPF);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3.     Cartão do PIS/PASEP;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4.     Título Eleitoral (com comprovante de votação das duas últimas eleições);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5.     02 (duas) fotos 3x4 coloridas, recentes;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6.     Comprovante ou Declaração de Endereço Residencial;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7.     Certidão de Nascimento;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8.     Certidão de Casamento;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9.     Certidão de Nascimento dos filhos;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10.    Idoneidade Civil e Criminal através de certidões negativas expedidas pelo Cartório Distribuidor do Juízo Estadual da Câmara onde reside.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11.    Escolaridade, através de certificado ou diploma, conforme exigência do cargo;</w:t>
      </w:r>
    </w:p>
    <w:p w:rsidR="00F53F1C" w:rsidRPr="00F53F1C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12.    Regularidade com as obrigações militares para os candidatos do sexo masculino;</w:t>
      </w:r>
    </w:p>
    <w:p w:rsidR="004A7237" w:rsidRDefault="00F53F1C" w:rsidP="00F53F1C">
      <w:pPr>
        <w:pStyle w:val="normal0"/>
        <w:rPr>
          <w:rFonts w:ascii="inherit" w:eastAsia="inherit" w:hAnsi="inherit" w:cs="inherit"/>
          <w:sz w:val="21"/>
          <w:szCs w:val="21"/>
        </w:rPr>
      </w:pPr>
      <w:r w:rsidRPr="00F53F1C">
        <w:rPr>
          <w:rFonts w:ascii="inherit" w:eastAsia="inherit" w:hAnsi="inherit" w:cs="inherit"/>
          <w:sz w:val="21"/>
          <w:szCs w:val="21"/>
        </w:rPr>
        <w:t>13.</w:t>
      </w:r>
      <w:r>
        <w:rPr>
          <w:rFonts w:ascii="inherit" w:eastAsia="inherit" w:hAnsi="inherit" w:cs="inherit"/>
          <w:sz w:val="21"/>
          <w:szCs w:val="21"/>
        </w:rPr>
        <w:t xml:space="preserve"> </w:t>
      </w:r>
      <w:r w:rsidRPr="00F53F1C">
        <w:rPr>
          <w:rFonts w:ascii="inherit" w:eastAsia="inherit" w:hAnsi="inherit" w:cs="inherit"/>
          <w:sz w:val="21"/>
          <w:szCs w:val="21"/>
        </w:rPr>
        <w:t xml:space="preserve">   Atestado Médico</w:t>
      </w:r>
    </w:p>
    <w:p w:rsidR="004A7237" w:rsidRDefault="007B6D95">
      <w:pPr>
        <w:pStyle w:val="normal0"/>
        <w:rPr>
          <w:rFonts w:ascii="inherit" w:eastAsia="inherit" w:hAnsi="inherit" w:cs="inherit"/>
          <w:sz w:val="21"/>
          <w:szCs w:val="21"/>
        </w:rPr>
      </w:pPr>
      <w:r>
        <w:br w:type="page"/>
      </w:r>
    </w:p>
    <w:p w:rsidR="004A7237" w:rsidRDefault="007B6D95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CONTRATAÇÃO PROFESSORES</w:t>
      </w:r>
      <w:r>
        <w:rPr>
          <w:b/>
          <w:sz w:val="28"/>
          <w:szCs w:val="28"/>
        </w:rPr>
        <w:t>/2024</w:t>
      </w:r>
    </w:p>
    <w:tbl>
      <w:tblPr>
        <w:tblStyle w:val="a0"/>
        <w:tblW w:w="9122" w:type="dxa"/>
        <w:tblInd w:w="-70" w:type="dxa"/>
        <w:tblLayout w:type="fixed"/>
        <w:tblLook w:val="0400"/>
      </w:tblPr>
      <w:tblGrid>
        <w:gridCol w:w="1204"/>
        <w:gridCol w:w="1843"/>
        <w:gridCol w:w="2410"/>
        <w:gridCol w:w="1134"/>
        <w:gridCol w:w="2531"/>
      </w:tblGrid>
      <w:tr w:rsidR="004A7237">
        <w:trPr>
          <w:cantSplit/>
          <w:trHeight w:val="300"/>
          <w:tblHeader/>
        </w:trPr>
        <w:tc>
          <w:tcPr>
            <w:tcW w:w="912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 VEREADOR TERCICIO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VAGAS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CARGO   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 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229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4º ANO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MANHÃ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2º ANO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2º ANO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MANHÃ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1º ANO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1º ANO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 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14h/s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CPI, CPII, 1, 2º e 4º ANO,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EDUCAÇÃO FÍSICA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tbl>
      <w:tblPr>
        <w:tblStyle w:val="a1"/>
        <w:tblW w:w="9210" w:type="dxa"/>
        <w:tblInd w:w="-70" w:type="dxa"/>
        <w:tblLayout w:type="fixed"/>
        <w:tblLook w:val="0400"/>
      </w:tblPr>
      <w:tblGrid>
        <w:gridCol w:w="1204"/>
        <w:gridCol w:w="1843"/>
        <w:gridCol w:w="2410"/>
        <w:gridCol w:w="1134"/>
        <w:gridCol w:w="2619"/>
      </w:tblGrid>
      <w:tr w:rsidR="004A7237">
        <w:trPr>
          <w:cantSplit/>
          <w:trHeight w:val="300"/>
          <w:tblHeader/>
        </w:trPr>
        <w:tc>
          <w:tcPr>
            <w:tcW w:w="92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 PEDRO VENTURA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VAGAS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CARGO   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SUBSTITUIÇÃO  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MANHÃ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SUBSTITUIÇÃO  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01I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SUBSTITUIÇÃO </w:t>
            </w:r>
          </w:p>
        </w:tc>
      </w:tr>
      <w:tr w:rsidR="004A7237">
        <w:trPr>
          <w:cantSplit/>
          <w:trHeight w:val="315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SUBSTITUIÇÃO </w:t>
            </w:r>
          </w:p>
        </w:tc>
      </w:tr>
      <w:tr w:rsidR="004A7237">
        <w:trPr>
          <w:cantSplit/>
          <w:trHeight w:val="315"/>
          <w:tblHeader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MAN/TARDE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44h/s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CPI ao 5º ANO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EDUCAÇÃO FISICA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tbl>
      <w:tblPr>
        <w:tblStyle w:val="a2"/>
        <w:tblW w:w="9210" w:type="dxa"/>
        <w:tblInd w:w="-70" w:type="dxa"/>
        <w:tblLayout w:type="fixed"/>
        <w:tblLook w:val="0400"/>
      </w:tblPr>
      <w:tblGrid>
        <w:gridCol w:w="1204"/>
        <w:gridCol w:w="1843"/>
        <w:gridCol w:w="2410"/>
        <w:gridCol w:w="1134"/>
        <w:gridCol w:w="2619"/>
      </w:tblGrid>
      <w:tr w:rsidR="004A7237">
        <w:trPr>
          <w:cantSplit/>
          <w:trHeight w:val="302"/>
          <w:tblHeader/>
        </w:trPr>
        <w:tc>
          <w:tcPr>
            <w:tcW w:w="92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 LIA MARTA</w:t>
            </w:r>
          </w:p>
        </w:tc>
      </w:tr>
      <w:tr w:rsidR="004A7237">
        <w:trPr>
          <w:cantSplit/>
          <w:trHeight w:val="302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TURMA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VAGAS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CARGO   </w:t>
            </w:r>
          </w:p>
        </w:tc>
      </w:tr>
      <w:tr w:rsidR="004A7237">
        <w:trPr>
          <w:cantSplit/>
          <w:trHeight w:val="302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MANHÃ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CPI E CPII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EDUCAÇÃO INFANTIL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tbl>
      <w:tblPr>
        <w:tblStyle w:val="a3"/>
        <w:tblW w:w="9210" w:type="dxa"/>
        <w:tblInd w:w="-70" w:type="dxa"/>
        <w:tblLayout w:type="fixed"/>
        <w:tblLook w:val="0400"/>
      </w:tblPr>
      <w:tblGrid>
        <w:gridCol w:w="1204"/>
        <w:gridCol w:w="1843"/>
        <w:gridCol w:w="2410"/>
        <w:gridCol w:w="1134"/>
        <w:gridCol w:w="2619"/>
      </w:tblGrid>
      <w:tr w:rsidR="004A7237">
        <w:trPr>
          <w:cantSplit/>
          <w:trHeight w:val="302"/>
          <w:tblHeader/>
        </w:trPr>
        <w:tc>
          <w:tcPr>
            <w:tcW w:w="92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APAE</w:t>
            </w:r>
          </w:p>
        </w:tc>
      </w:tr>
      <w:tr w:rsidR="004A7237">
        <w:trPr>
          <w:cantSplit/>
          <w:trHeight w:val="302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TURMA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VAGAS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CARGO   </w:t>
            </w:r>
          </w:p>
        </w:tc>
      </w:tr>
      <w:tr w:rsidR="004A7237">
        <w:trPr>
          <w:cantSplit/>
          <w:trHeight w:val="302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MAN/TAR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Formação Continuada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PROFESSOR</w:t>
            </w:r>
          </w:p>
        </w:tc>
      </w:tr>
      <w:tr w:rsidR="004A7237">
        <w:trPr>
          <w:cantSplit/>
          <w:trHeight w:val="278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Educação Infantil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PROFESSOR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tbl>
      <w:tblPr>
        <w:tblStyle w:val="a4"/>
        <w:tblW w:w="9142" w:type="dxa"/>
        <w:tblInd w:w="-70" w:type="dxa"/>
        <w:tblLayout w:type="fixed"/>
        <w:tblLook w:val="0400"/>
      </w:tblPr>
      <w:tblGrid>
        <w:gridCol w:w="1204"/>
        <w:gridCol w:w="1843"/>
        <w:gridCol w:w="2410"/>
        <w:gridCol w:w="1134"/>
        <w:gridCol w:w="2551"/>
      </w:tblGrid>
      <w:tr w:rsidR="004A7237">
        <w:trPr>
          <w:cantSplit/>
          <w:trHeight w:val="300"/>
          <w:tblHeader/>
        </w:trPr>
        <w:tc>
          <w:tcPr>
            <w:tcW w:w="914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CEMEI DEUS É AMOR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VAGAS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CARGO   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BBII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BBII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SUBSTITUIÇÃO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MAN/TAR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30H/S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EVENTUAL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tbl>
      <w:tblPr>
        <w:tblStyle w:val="a5"/>
        <w:tblW w:w="9142" w:type="dxa"/>
        <w:tblInd w:w="-70" w:type="dxa"/>
        <w:tblLayout w:type="fixed"/>
        <w:tblLook w:val="0400"/>
      </w:tblPr>
      <w:tblGrid>
        <w:gridCol w:w="921"/>
        <w:gridCol w:w="992"/>
        <w:gridCol w:w="1418"/>
        <w:gridCol w:w="2976"/>
        <w:gridCol w:w="993"/>
        <w:gridCol w:w="1842"/>
      </w:tblGrid>
      <w:tr w:rsidR="004A7237">
        <w:trPr>
          <w:cantSplit/>
          <w:trHeight w:val="300"/>
          <w:tblHeader/>
        </w:trPr>
        <w:tc>
          <w:tcPr>
            <w:tcW w:w="914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ESCOLAS MUNICIPAIS ZONA RURAL</w:t>
            </w:r>
          </w:p>
        </w:tc>
      </w:tr>
      <w:tr w:rsidR="004A7237">
        <w:trPr>
          <w:cantSplit/>
          <w:trHeight w:val="300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CAR/HOR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TURMA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vAlign w:val="bottom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ESCOLA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</w:tr>
      <w:tr w:rsidR="004A7237">
        <w:trPr>
          <w:cantSplit/>
          <w:trHeight w:val="323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lastRenderedPageBreak/>
              <w:t>MANHÃ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1ª ao 5º ANO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/>
              <w:rPr>
                <w:color w:val="000000"/>
              </w:rPr>
            </w:pPr>
            <w:r>
              <w:rPr>
                <w:color w:val="000000"/>
              </w:rPr>
              <w:t>EM Alto B. Jesus  TV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283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MANHÃ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Pré-Escolar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/>
              <w:rPr>
                <w:color w:val="000000"/>
              </w:rPr>
            </w:pPr>
            <w:r>
              <w:rPr>
                <w:color w:val="000000"/>
              </w:rPr>
              <w:t>EM Alto B. Jesus Carangolinha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283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MANHÃ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1ª ao 5º ANO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Dona Nininha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283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MANHÃ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1ª ao 5º ANO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Teixeiras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283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MANHÃ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1ª ao 5º ANO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Gircena S. Real Sede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283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TARDE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Pré-Escolar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Gircena S. Real Sede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315"/>
          <w:tblHeader/>
        </w:trPr>
        <w:tc>
          <w:tcPr>
            <w:tcW w:w="9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MANHÃ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1ª ao 5º ANO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Etelvino Vilete Pereira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315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 xml:space="preserve"> MANHÃ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1ª ao 5º ANO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Silvino Fernandes Rocha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315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 xml:space="preserve"> MANHÃ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Pré-Escolar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Silvino Fernandes Rocha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  <w:tr w:rsidR="004A7237">
        <w:trPr>
          <w:cantSplit/>
          <w:trHeight w:val="315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MANHÃ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jc w:val="center"/>
            </w:pPr>
            <w:r>
              <w:t>30h/s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</w:pPr>
            <w:r>
              <w:rPr>
                <w:color w:val="000000"/>
              </w:rPr>
              <w:t>Pré Escolar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37" w:rsidRDefault="007B6D95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 Pinguinho de Gente Bom Jesus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7237" w:rsidRDefault="007B6D95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PROFESSOR</w:t>
            </w:r>
          </w:p>
        </w:tc>
      </w:tr>
    </w:tbl>
    <w:p w:rsidR="004A7237" w:rsidRDefault="004A7237">
      <w:pPr>
        <w:pStyle w:val="normal0"/>
        <w:rPr>
          <w:rFonts w:ascii="inherit" w:eastAsia="inherit" w:hAnsi="inherit" w:cs="inherit"/>
          <w:sz w:val="21"/>
          <w:szCs w:val="21"/>
        </w:rPr>
      </w:pPr>
    </w:p>
    <w:sectPr w:rsidR="004A7237" w:rsidSect="004A7237">
      <w:headerReference w:type="default" r:id="rId6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95" w:rsidRDefault="007B6D95" w:rsidP="004A7237">
      <w:pPr>
        <w:spacing w:after="0" w:line="240" w:lineRule="auto"/>
      </w:pPr>
      <w:r>
        <w:separator/>
      </w:r>
    </w:p>
  </w:endnote>
  <w:endnote w:type="continuationSeparator" w:id="1">
    <w:p w:rsidR="007B6D95" w:rsidRDefault="007B6D95" w:rsidP="004A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95" w:rsidRDefault="007B6D95" w:rsidP="004A7237">
      <w:pPr>
        <w:spacing w:after="0" w:line="240" w:lineRule="auto"/>
      </w:pPr>
      <w:r>
        <w:separator/>
      </w:r>
    </w:p>
  </w:footnote>
  <w:footnote w:type="continuationSeparator" w:id="1">
    <w:p w:rsidR="007B6D95" w:rsidRDefault="007B6D95" w:rsidP="004A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37" w:rsidRDefault="007B6D95">
    <w:pPr>
      <w:pStyle w:val="normal0"/>
      <w:spacing w:after="0" w:line="240" w:lineRule="auto"/>
      <w:jc w:val="center"/>
      <w:rPr>
        <w:sz w:val="14"/>
        <w:szCs w:val="14"/>
      </w:rPr>
    </w:pPr>
    <w:bookmarkStart w:id="0" w:name="_gjdgxs" w:colFirst="0" w:colLast="0"/>
    <w:bookmarkEnd w:id="0"/>
    <w:r>
      <w:rPr>
        <w:rFonts w:ascii="Arial" w:eastAsia="Arial" w:hAnsi="Arial" w:cs="Arial"/>
        <w:b/>
        <w:sz w:val="32"/>
        <w:szCs w:val="32"/>
      </w:rPr>
      <w:t>PREFEITURA MUNICIPAL DE DIVINO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-753109</wp:posOffset>
          </wp:positionH>
          <wp:positionV relativeFrom="paragraph">
            <wp:posOffset>-210183</wp:posOffset>
          </wp:positionV>
          <wp:extent cx="1009650" cy="838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8470844</wp:posOffset>
          </wp:positionH>
          <wp:positionV relativeFrom="paragraph">
            <wp:posOffset>-157065</wp:posOffset>
          </wp:positionV>
          <wp:extent cx="1076325" cy="952500"/>
          <wp:effectExtent l="0" t="0" r="0" b="0"/>
          <wp:wrapNone/>
          <wp:docPr id="2" name="image2.png" descr="C:\Users\forea\Desktop\slogan educaçã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forea\Desktop\slogan educaçã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A7237" w:rsidRDefault="007B6D95">
    <w:pPr>
      <w:pStyle w:val="normal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Estado de Minas Gerais</w:t>
    </w:r>
    <w:r>
      <w:rPr>
        <w:rFonts w:ascii="Times New Roman" w:eastAsia="Times New Roman" w:hAnsi="Times New Roman" w:cs="Times New Roman"/>
      </w:rPr>
      <w:t xml:space="preserve"> </w:t>
    </w:r>
  </w:p>
  <w:p w:rsidR="004A7237" w:rsidRDefault="007B6D95">
    <w:pPr>
      <w:pStyle w:val="normal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CNPJ: 18.114.272/0001-88</w:t>
    </w:r>
  </w:p>
  <w:p w:rsidR="004A7237" w:rsidRDefault="004A7237">
    <w:pPr>
      <w:pStyle w:val="normal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2"/>
        <w:szCs w:val="12"/>
      </w:rPr>
    </w:pPr>
  </w:p>
  <w:p w:rsidR="004A7237" w:rsidRDefault="007B6D95">
    <w:pPr>
      <w:pStyle w:val="normal0"/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i/>
        <w:sz w:val="24"/>
        <w:szCs w:val="24"/>
      </w:rPr>
    </w:pPr>
    <w:r>
      <w:rPr>
        <w:rFonts w:ascii="Arial" w:eastAsia="Arial" w:hAnsi="Arial" w:cs="Arial"/>
        <w:b/>
        <w:i/>
        <w:sz w:val="24"/>
        <w:szCs w:val="24"/>
      </w:rPr>
      <w:t>Secretaria Municipal de Educação, Esporte, Lazer e Cultura.</w:t>
    </w:r>
  </w:p>
  <w:p w:rsidR="004A7237" w:rsidRDefault="004A72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237"/>
    <w:rsid w:val="004A7237"/>
    <w:rsid w:val="007B6D95"/>
    <w:rsid w:val="00F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A72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A72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A72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A72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A723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A72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A7237"/>
  </w:style>
  <w:style w:type="table" w:customStyle="1" w:styleId="TableNormal">
    <w:name w:val="Table Normal"/>
    <w:rsid w:val="004A72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A72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A72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4A723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Suporte TI</cp:lastModifiedBy>
  <cp:revision>2</cp:revision>
  <dcterms:created xsi:type="dcterms:W3CDTF">2024-01-25T19:07:00Z</dcterms:created>
  <dcterms:modified xsi:type="dcterms:W3CDTF">2024-01-25T19:08:00Z</dcterms:modified>
</cp:coreProperties>
</file>